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ABF" w:rsidRPr="007D7A7F" w:rsidRDefault="005D516C" w:rsidP="007D7A7F">
      <w:pPr>
        <w:pStyle w:val="Titel"/>
        <w:keepNext w:val="0"/>
        <w:keepLines w:val="0"/>
        <w:pBdr>
          <w:top w:val="none" w:sz="0" w:space="0" w:color="auto"/>
          <w:left w:val="none" w:sz="0" w:space="0" w:color="auto"/>
          <w:bottom w:val="single" w:sz="8" w:space="4" w:color="4472C4" w:themeColor="accent1"/>
          <w:right w:val="none" w:sz="0" w:space="0" w:color="auto"/>
          <w:between w:val="none" w:sz="0" w:space="0" w:color="auto"/>
        </w:pBdr>
        <w:spacing w:after="300" w:line="240" w:lineRule="auto"/>
        <w:contextualSpacing/>
        <w:rPr>
          <w:rFonts w:eastAsiaTheme="majorEastAsia" w:cstheme="majorBidi"/>
          <w:b/>
          <w:i/>
          <w:iCs/>
          <w:color w:val="323E4F" w:themeColor="text2" w:themeShade="BF"/>
          <w:spacing w:val="5"/>
          <w:kern w:val="28"/>
          <w:sz w:val="36"/>
          <w:lang w:val="da-DK" w:eastAsia="en-US"/>
        </w:rPr>
      </w:pPr>
      <w:r w:rsidRPr="007D7A7F">
        <w:rPr>
          <w:rFonts w:eastAsiaTheme="majorEastAsia" w:cstheme="majorBidi"/>
          <w:b/>
          <w:i/>
          <w:iCs/>
          <w:color w:val="323E4F" w:themeColor="text2" w:themeShade="BF"/>
          <w:spacing w:val="5"/>
          <w:kern w:val="28"/>
          <w:sz w:val="36"/>
          <w:lang w:val="da-DK" w:eastAsia="en-US"/>
        </w:rPr>
        <w:t xml:space="preserve">Referat bestyrelsesmøde den 8. november 2017 </w:t>
      </w:r>
    </w:p>
    <w:p w:rsidR="00594F79" w:rsidRDefault="00594F79">
      <w:pPr>
        <w:rPr>
          <w:b/>
        </w:rPr>
      </w:pPr>
    </w:p>
    <w:p w:rsidR="007D7A7F" w:rsidRDefault="007D7A7F">
      <w:pPr>
        <w:rPr>
          <w:b/>
        </w:rPr>
      </w:pPr>
      <w:r>
        <w:rPr>
          <w:b/>
        </w:rPr>
        <w:t xml:space="preserve">Deltagere: Laura Lundager Jensen, Ina Balle Aagaard, Pia Strandridder, </w:t>
      </w:r>
      <w:bookmarkStart w:id="0" w:name="_GoBack"/>
      <w:bookmarkEnd w:id="0"/>
      <w:r>
        <w:rPr>
          <w:b/>
        </w:rPr>
        <w:t>Anne Grete Pilgaard</w:t>
      </w:r>
    </w:p>
    <w:p w:rsidR="007D7A7F" w:rsidRDefault="007D7A7F">
      <w:pPr>
        <w:rPr>
          <w:b/>
        </w:rPr>
      </w:pPr>
    </w:p>
    <w:p w:rsidR="007D7A7F" w:rsidRDefault="007D7A7F">
      <w:pPr>
        <w:rPr>
          <w:b/>
        </w:rPr>
      </w:pPr>
      <w:r>
        <w:rPr>
          <w:b/>
        </w:rPr>
        <w:t>Afbud: Johan Chr. Nord</w:t>
      </w:r>
    </w:p>
    <w:p w:rsidR="00E90ABF" w:rsidRDefault="00E90ABF"/>
    <w:p w:rsidR="00E90ABF" w:rsidRDefault="005D516C">
      <w:pPr>
        <w:rPr>
          <w:b/>
        </w:rPr>
      </w:pPr>
      <w:r>
        <w:rPr>
          <w:b/>
        </w:rPr>
        <w:t xml:space="preserve">1. Siden sidst </w:t>
      </w:r>
    </w:p>
    <w:p w:rsidR="00E90ABF" w:rsidRDefault="00E90ABF"/>
    <w:p w:rsidR="00E90ABF" w:rsidRDefault="005D516C">
      <w:r>
        <w:t xml:space="preserve">Momskompensationsordningen. Finanslovens forslag om at slette ordningen er trukket tilbage og vi har fået en fint svar på vores brev til ministeren. </w:t>
      </w:r>
    </w:p>
    <w:p w:rsidR="00E90ABF" w:rsidRDefault="00E90ABF"/>
    <w:p w:rsidR="00E90ABF" w:rsidRDefault="005D516C">
      <w:r>
        <w:t xml:space="preserve">ISOBRO møde om Persondataforordningen Vi har sendt info om møderne ud til alle menigheder og vil vende problematikken på kursusdagen den 11. november. Pia vil kort fortælle om reglerne på årsmødet og en </w:t>
      </w:r>
      <w:proofErr w:type="spellStart"/>
      <w:r>
        <w:t>pixi</w:t>
      </w:r>
      <w:proofErr w:type="spellEnd"/>
      <w:r>
        <w:t xml:space="preserve">/vejledning med fokuspunkter lægges på hjemmesiden herefter. </w:t>
      </w:r>
    </w:p>
    <w:p w:rsidR="00E90ABF" w:rsidRDefault="00E90ABF"/>
    <w:p w:rsidR="00E90ABF" w:rsidRDefault="005D516C">
      <w:pPr>
        <w:rPr>
          <w:b/>
        </w:rPr>
      </w:pPr>
      <w:r>
        <w:rPr>
          <w:b/>
        </w:rPr>
        <w:t xml:space="preserve">2. Kursusdagen den 11. november om lovgrundlaget for valg- og frimenigheder </w:t>
      </w:r>
    </w:p>
    <w:p w:rsidR="00E90ABF" w:rsidRDefault="005D516C">
      <w:r>
        <w:t>‘</w:t>
      </w:r>
    </w:p>
    <w:p w:rsidR="00E90ABF" w:rsidRDefault="005D516C">
      <w:r>
        <w:t>Kursusdagen på lørdag</w:t>
      </w:r>
    </w:p>
    <w:p w:rsidR="00E90ABF" w:rsidRDefault="005D516C">
      <w:r>
        <w:t xml:space="preserve">57 tilmeldte til mødet fra 22 menigheder. Meget tilfredsstillende interesse for dagen. </w:t>
      </w:r>
    </w:p>
    <w:p w:rsidR="00E90ABF" w:rsidRDefault="005D516C">
      <w:r>
        <w:t xml:space="preserve">Forplejning er på plads med Pia fra Sdr. Nærå.  </w:t>
      </w:r>
    </w:p>
    <w:p w:rsidR="00E90ABF" w:rsidRDefault="005D516C">
      <w:r>
        <w:t xml:space="preserve">Anne Grete og Ina har computer med. Der er stik til projektor på stedet. </w:t>
      </w:r>
    </w:p>
    <w:p w:rsidR="00E90ABF" w:rsidRDefault="005D516C">
      <w:r>
        <w:t xml:space="preserve">Betaling Lisbeth - 5000 kr. + kørsel + rødvin. Pia får cpr.nr. og </w:t>
      </w:r>
      <w:proofErr w:type="spellStart"/>
      <w:r>
        <w:t>kontonr</w:t>
      </w:r>
      <w:proofErr w:type="spellEnd"/>
      <w:r>
        <w:t xml:space="preserve">. fra Lisbeth. </w:t>
      </w:r>
    </w:p>
    <w:p w:rsidR="00E90ABF" w:rsidRDefault="005D516C">
      <w:r>
        <w:t xml:space="preserve">Laura køber rødvin til begge oplægsholdere. </w:t>
      </w:r>
    </w:p>
    <w:p w:rsidR="00E90ABF" w:rsidRDefault="005D516C">
      <w:r>
        <w:t xml:space="preserve">Laura sørger for info til Lisbeth om indkomne forslag til emner. </w:t>
      </w:r>
    </w:p>
    <w:p w:rsidR="00E90ABF" w:rsidRDefault="005D516C">
      <w:r>
        <w:t xml:space="preserve">Aftalt at vi alle i bestyrelsen læser valgmenighedsloven inden på lørdag. </w:t>
      </w:r>
    </w:p>
    <w:p w:rsidR="00E90ABF" w:rsidRDefault="005D516C">
      <w:r>
        <w:t>Pia printer loven i 60 eksemplarer</w:t>
      </w:r>
    </w:p>
    <w:p w:rsidR="00E90ABF" w:rsidRDefault="005D516C">
      <w:r>
        <w:t xml:space="preserve">Pia tager klistermærker/label med til navneskilte. Laura ser om hun kan finde nogle stofklistermærker i stedet for. </w:t>
      </w:r>
    </w:p>
    <w:p w:rsidR="00E90ABF" w:rsidRDefault="005D516C">
      <w:r>
        <w:t xml:space="preserve">Laura byder velkommen til mødet. </w:t>
      </w:r>
    </w:p>
    <w:p w:rsidR="00E90ABF" w:rsidRDefault="00E90ABF"/>
    <w:p w:rsidR="00E90ABF" w:rsidRDefault="005D516C">
      <w:pPr>
        <w:rPr>
          <w:b/>
        </w:rPr>
      </w:pPr>
      <w:r>
        <w:rPr>
          <w:b/>
        </w:rPr>
        <w:t>3. Årsmødet i Vallekilde</w:t>
      </w:r>
    </w:p>
    <w:p w:rsidR="00E90ABF" w:rsidRDefault="00E90ABF"/>
    <w:p w:rsidR="00E90ABF" w:rsidRDefault="005D516C">
      <w:r>
        <w:t xml:space="preserve">Ina har tilrettet drejebogen til årsmødet. </w:t>
      </w:r>
    </w:p>
    <w:p w:rsidR="00E90ABF" w:rsidRDefault="005D516C">
      <w:r>
        <w:t>Vi gennemgik årsmødets drejebog</w:t>
      </w:r>
    </w:p>
    <w:p w:rsidR="00E90ABF" w:rsidRDefault="005D516C">
      <w:r>
        <w:t>Obs vi skal huske:</w:t>
      </w:r>
    </w:p>
    <w:p w:rsidR="00E90ABF" w:rsidRDefault="005D516C">
      <w:pPr>
        <w:numPr>
          <w:ilvl w:val="0"/>
          <w:numId w:val="2"/>
        </w:numPr>
        <w:contextualSpacing/>
      </w:pPr>
      <w:r>
        <w:t>det er foreningen som udsender invitationer</w:t>
      </w:r>
    </w:p>
    <w:p w:rsidR="00E90ABF" w:rsidRDefault="005D516C">
      <w:pPr>
        <w:numPr>
          <w:ilvl w:val="0"/>
          <w:numId w:val="2"/>
        </w:numPr>
        <w:contextualSpacing/>
      </w:pPr>
      <w:r>
        <w:t xml:space="preserve">omfanget af værtsmenighedens indlæg i årsskriftet skal være præcist og skal overholdes. Opgøres i antal anslag. Maks 8. sider, svarende til 16.000 tegn med mellemrum. Også plads til billeder. </w:t>
      </w:r>
    </w:p>
    <w:p w:rsidR="00E90ABF" w:rsidRDefault="005D516C">
      <w:pPr>
        <w:numPr>
          <w:ilvl w:val="0"/>
          <w:numId w:val="2"/>
        </w:numPr>
        <w:contextualSpacing/>
      </w:pPr>
      <w:r>
        <w:t xml:space="preserve">Navneskilte - bede Vallekilde få fat i foreningens navneskilte fra Morsø. </w:t>
      </w:r>
    </w:p>
    <w:p w:rsidR="00E90ABF" w:rsidRDefault="005D516C">
      <w:pPr>
        <w:numPr>
          <w:ilvl w:val="0"/>
          <w:numId w:val="2"/>
        </w:numPr>
        <w:contextualSpacing/>
      </w:pPr>
      <w:r>
        <w:t xml:space="preserve">Tage stilling til om mulighed for forskellige priser alt efter om man deltager i hele eller dele af årsmødet. I 2017 - 750 </w:t>
      </w:r>
      <w:proofErr w:type="spellStart"/>
      <w:r>
        <w:t>incl</w:t>
      </w:r>
      <w:proofErr w:type="spellEnd"/>
      <w:r>
        <w:t xml:space="preserve">. overnatning og 500 </w:t>
      </w:r>
      <w:proofErr w:type="spellStart"/>
      <w:r>
        <w:t>excl</w:t>
      </w:r>
      <w:proofErr w:type="spellEnd"/>
      <w:r>
        <w:t xml:space="preserve">. overnatning. </w:t>
      </w:r>
    </w:p>
    <w:p w:rsidR="00E90ABF" w:rsidRDefault="005D516C">
      <w:pPr>
        <w:numPr>
          <w:ilvl w:val="0"/>
          <w:numId w:val="2"/>
        </w:numPr>
        <w:contextualSpacing/>
      </w:pPr>
      <w:r>
        <w:t xml:space="preserve">Budget som hviler i sig selv til godkendelse senest 15. januar. Evt. tilskud til indslag som skal drøfte og godkendes af bestyrelsen forud for budgetlægningen. </w:t>
      </w:r>
    </w:p>
    <w:p w:rsidR="00E90ABF" w:rsidRDefault="00E90ABF"/>
    <w:p w:rsidR="00E90ABF" w:rsidRDefault="005D516C">
      <w:r>
        <w:t>Kommende årsmøder:</w:t>
      </w:r>
    </w:p>
    <w:p w:rsidR="00E90ABF" w:rsidRDefault="00E90ABF"/>
    <w:p w:rsidR="00E90ABF" w:rsidRDefault="005D516C">
      <w:r>
        <w:t>2019 Sdr. Nærå</w:t>
      </w:r>
    </w:p>
    <w:p w:rsidR="00E90ABF" w:rsidRDefault="005D516C">
      <w:r>
        <w:t xml:space="preserve">2020 - Jylland? evt. Bovlund. </w:t>
      </w:r>
      <w:proofErr w:type="spellStart"/>
      <w:r>
        <w:t>Larura</w:t>
      </w:r>
      <w:proofErr w:type="spellEnd"/>
      <w:r>
        <w:t xml:space="preserve"> spørger</w:t>
      </w:r>
    </w:p>
    <w:p w:rsidR="00E90ABF" w:rsidRDefault="005D516C">
      <w:r>
        <w:t xml:space="preserve">2021 - Ubberup har meldt tilbage, at de gerne vil i 2021.  </w:t>
      </w:r>
    </w:p>
    <w:p w:rsidR="00E90ABF" w:rsidRDefault="00E90ABF"/>
    <w:p w:rsidR="00E90ABF" w:rsidRDefault="005D516C">
      <w:pPr>
        <w:rPr>
          <w:b/>
        </w:rPr>
      </w:pPr>
      <w:r>
        <w:rPr>
          <w:b/>
        </w:rPr>
        <w:t>4. Bestyrelsesansvarsforsikring</w:t>
      </w:r>
    </w:p>
    <w:p w:rsidR="00E90ABF" w:rsidRDefault="00E90ABF"/>
    <w:p w:rsidR="00E90ABF" w:rsidRDefault="005D516C">
      <w:r>
        <w:t>Der har været forespørgsel fra en menighed om man kunne tegne en fælles bestyrelsesansvarsforsikring i foreningen. Anne Grete spørger ISOBRO.</w:t>
      </w:r>
    </w:p>
    <w:p w:rsidR="00E90ABF" w:rsidRDefault="00E90ABF"/>
    <w:p w:rsidR="00E90ABF" w:rsidRDefault="005D516C">
      <w:r>
        <w:t xml:space="preserve">ISOBRO mener at hvis man har ansatte eller bygninger bør man have en bestyrelsesansvarsforsikring. Vi spørger Lisbeth til kurset på lørdag hvad hendes holdning er. </w:t>
      </w:r>
    </w:p>
    <w:p w:rsidR="00E90ABF" w:rsidRDefault="00E90ABF"/>
    <w:p w:rsidR="00E90ABF" w:rsidRDefault="005D516C">
      <w:r>
        <w:t xml:space="preserve">Talt om at man bør have arbejdsskadeforsikring der dækker frivillig arbejdskraft hvis man f.eks. arbejdsdage i menigheden. Vi spørger også ISOBRO om det er muligt at tegne sådan en forsikring fælles for foreningens medlemmer. </w:t>
      </w:r>
    </w:p>
    <w:p w:rsidR="00E90ABF" w:rsidRDefault="00E90ABF"/>
    <w:p w:rsidR="00E90ABF" w:rsidRDefault="005D516C">
      <w:r>
        <w:t xml:space="preserve">Vi kan evt. nævne dette punkt på årsmødet. </w:t>
      </w:r>
    </w:p>
    <w:p w:rsidR="00E90ABF" w:rsidRDefault="00E90ABF"/>
    <w:p w:rsidR="00E90ABF" w:rsidRDefault="005D516C">
      <w:pPr>
        <w:rPr>
          <w:b/>
        </w:rPr>
      </w:pPr>
      <w:r>
        <w:rPr>
          <w:b/>
        </w:rPr>
        <w:t>5. Hjemmeside</w:t>
      </w:r>
    </w:p>
    <w:p w:rsidR="00E90ABF" w:rsidRDefault="00E90ABF"/>
    <w:p w:rsidR="00E90ABF" w:rsidRDefault="005D516C">
      <w:r>
        <w:t xml:space="preserve">Pia og Anne Grete har i maj måned gennemgået hjemmesiden og rettet mange ting til. </w:t>
      </w:r>
    </w:p>
    <w:p w:rsidR="00E90ABF" w:rsidRDefault="00E90ABF"/>
    <w:p w:rsidR="00E90ABF" w:rsidRDefault="005D516C">
      <w:r>
        <w:t xml:space="preserve">Pia har lavet en mappe til alle med print fra hjemmesiden fra fanen “Medlemsservice”, som er den del af hjemmesiden vi skal have gennemgået og rettet/ændret. Titlen “Medlemsservice skal evt. også ændres. </w:t>
      </w:r>
    </w:p>
    <w:p w:rsidR="00E90ABF" w:rsidRDefault="00E90ABF"/>
    <w:p w:rsidR="00E90ABF" w:rsidRDefault="005D516C">
      <w:r>
        <w:t>Herudover gennemgår Laura fanen “Foreningen hvem er vi” og “Samarbejde”.</w:t>
      </w:r>
    </w:p>
    <w:p w:rsidR="00E90ABF" w:rsidRDefault="00E90ABF"/>
    <w:p w:rsidR="00E90ABF" w:rsidRDefault="005D516C">
      <w:r>
        <w:t xml:space="preserve">Vi lavede en grov fordeling af hvem der skal gøre hvad i forhold til disse rettelser. </w:t>
      </w:r>
    </w:p>
    <w:p w:rsidR="00E90ABF" w:rsidRDefault="005D516C">
      <w:pPr>
        <w:numPr>
          <w:ilvl w:val="0"/>
          <w:numId w:val="1"/>
        </w:numPr>
        <w:contextualSpacing/>
      </w:pPr>
      <w:r>
        <w:t>Intro tekst Vejledninger - Pia (tilrettes til sidst)</w:t>
      </w:r>
    </w:p>
    <w:p w:rsidR="00E90ABF" w:rsidRDefault="005D516C">
      <w:pPr>
        <w:numPr>
          <w:ilvl w:val="0"/>
          <w:numId w:val="1"/>
        </w:numPr>
        <w:contextualSpacing/>
      </w:pPr>
      <w:r>
        <w:t>Den elektroniske Kirkebog - Ina</w:t>
      </w:r>
    </w:p>
    <w:p w:rsidR="00E90ABF" w:rsidRDefault="005D516C">
      <w:pPr>
        <w:numPr>
          <w:ilvl w:val="0"/>
          <w:numId w:val="1"/>
        </w:numPr>
        <w:contextualSpacing/>
      </w:pPr>
      <w:r>
        <w:t>Ansættelsesforhold - Laura</w:t>
      </w:r>
    </w:p>
    <w:p w:rsidR="00E90ABF" w:rsidRDefault="005D516C">
      <w:pPr>
        <w:numPr>
          <w:ilvl w:val="0"/>
          <w:numId w:val="1"/>
        </w:numPr>
        <w:contextualSpacing/>
      </w:pPr>
      <w:r>
        <w:t>Brug af anden kirke - Laura (Kaj)</w:t>
      </w:r>
    </w:p>
    <w:p w:rsidR="00E90ABF" w:rsidRDefault="005D516C">
      <w:pPr>
        <w:numPr>
          <w:ilvl w:val="0"/>
          <w:numId w:val="1"/>
        </w:numPr>
        <w:contextualSpacing/>
      </w:pPr>
      <w:r>
        <w:t>Egen kirke - Ina</w:t>
      </w:r>
    </w:p>
    <w:p w:rsidR="00E90ABF" w:rsidRDefault="005D516C">
      <w:pPr>
        <w:numPr>
          <w:ilvl w:val="0"/>
          <w:numId w:val="1"/>
        </w:numPr>
        <w:contextualSpacing/>
      </w:pPr>
      <w:r>
        <w:t>Forsikringer - Pia</w:t>
      </w:r>
    </w:p>
    <w:p w:rsidR="00E90ABF" w:rsidRDefault="005D516C">
      <w:pPr>
        <w:numPr>
          <w:ilvl w:val="0"/>
          <w:numId w:val="1"/>
        </w:numPr>
        <w:contextualSpacing/>
      </w:pPr>
      <w:r>
        <w:t xml:space="preserve">Ind- og udmeldelser - Lone (huske også indarbejde samtykker ifm. PDL samt forpligtigelse til at give autorisation til adgang til skatteattesten). </w:t>
      </w:r>
    </w:p>
    <w:p w:rsidR="00E90ABF" w:rsidRDefault="005D516C">
      <w:pPr>
        <w:numPr>
          <w:ilvl w:val="0"/>
          <w:numId w:val="1"/>
        </w:numPr>
        <w:contextualSpacing/>
      </w:pPr>
      <w:r>
        <w:t>Kirkegård - Johan vedr. ej egen kirkegård, Ina vedr. egen kirkegård</w:t>
      </w:r>
    </w:p>
    <w:p w:rsidR="00E90ABF" w:rsidRDefault="005D516C">
      <w:pPr>
        <w:numPr>
          <w:ilvl w:val="0"/>
          <w:numId w:val="1"/>
        </w:numPr>
        <w:contextualSpacing/>
      </w:pPr>
      <w:r>
        <w:t>Medlemsbidrag - Pia</w:t>
      </w:r>
    </w:p>
    <w:p w:rsidR="00E90ABF" w:rsidRDefault="005D516C">
      <w:pPr>
        <w:numPr>
          <w:ilvl w:val="0"/>
          <w:numId w:val="1"/>
        </w:numPr>
        <w:contextualSpacing/>
      </w:pPr>
      <w:r>
        <w:t>Momskompensationsordning - Pia</w:t>
      </w:r>
    </w:p>
    <w:p w:rsidR="00E90ABF" w:rsidRDefault="005D516C">
      <w:pPr>
        <w:numPr>
          <w:ilvl w:val="0"/>
          <w:numId w:val="1"/>
        </w:numPr>
        <w:contextualSpacing/>
      </w:pPr>
      <w:r>
        <w:t>Oprettelse - Hovedløs indtil videre</w:t>
      </w:r>
    </w:p>
    <w:p w:rsidR="00E90ABF" w:rsidRDefault="005D516C">
      <w:pPr>
        <w:numPr>
          <w:ilvl w:val="0"/>
          <w:numId w:val="1"/>
        </w:numPr>
        <w:contextualSpacing/>
      </w:pPr>
      <w:r>
        <w:t>Edb-brugsen - Pia (Ændre navn til administration og regnskabsførelse</w:t>
      </w:r>
    </w:p>
    <w:p w:rsidR="00E90ABF" w:rsidRDefault="005D516C">
      <w:pPr>
        <w:numPr>
          <w:ilvl w:val="0"/>
          <w:numId w:val="1"/>
        </w:numPr>
        <w:contextualSpacing/>
      </w:pPr>
      <w:r>
        <w:t>ISOBRO - Laura (skal flyttes til fanen Samarbejde)</w:t>
      </w:r>
    </w:p>
    <w:p w:rsidR="00E90ABF" w:rsidRDefault="005D516C">
      <w:pPr>
        <w:numPr>
          <w:ilvl w:val="0"/>
          <w:numId w:val="1"/>
        </w:numPr>
        <w:contextualSpacing/>
      </w:pPr>
      <w:r>
        <w:t>Pensionskassen - Peter Hedegaard</w:t>
      </w:r>
    </w:p>
    <w:p w:rsidR="00E90ABF" w:rsidRDefault="005D516C">
      <w:pPr>
        <w:numPr>
          <w:ilvl w:val="0"/>
          <w:numId w:val="1"/>
        </w:numPr>
        <w:contextualSpacing/>
      </w:pPr>
      <w:r>
        <w:lastRenderedPageBreak/>
        <w:t>Orlovskassen - Pia</w:t>
      </w:r>
    </w:p>
    <w:p w:rsidR="00E90ABF" w:rsidRDefault="00E90ABF"/>
    <w:p w:rsidR="00E90ABF" w:rsidRDefault="005D516C">
      <w:r>
        <w:t xml:space="preserve">Aftalt at vi går i gang med arbejde allerede nu og har lavet mindst én hver til næste bestyrelsesmøde. </w:t>
      </w:r>
    </w:p>
    <w:p w:rsidR="00E90ABF" w:rsidRDefault="00E90ABF"/>
    <w:p w:rsidR="00E90ABF" w:rsidRDefault="005D516C">
      <w:r>
        <w:t xml:space="preserve">Punktet skal også på dagsordenen til næste møde.  </w:t>
      </w:r>
    </w:p>
    <w:p w:rsidR="00E90ABF" w:rsidRDefault="00E90ABF"/>
    <w:p w:rsidR="00E90ABF" w:rsidRDefault="005D516C">
      <w:pPr>
        <w:rPr>
          <w:b/>
        </w:rPr>
      </w:pPr>
      <w:r>
        <w:rPr>
          <w:b/>
        </w:rPr>
        <w:t>6. Diverse</w:t>
      </w:r>
    </w:p>
    <w:p w:rsidR="00E90ABF" w:rsidRDefault="00E90ABF"/>
    <w:p w:rsidR="00E90ABF" w:rsidRDefault="005D516C">
      <w:r>
        <w:t xml:space="preserve">Orlovskassen giver ikke tilskud til barselsorlov, da orloven skal være til præstens personlige udvikling. </w:t>
      </w:r>
    </w:p>
    <w:p w:rsidR="00E90ABF" w:rsidRDefault="00E90ABF"/>
    <w:p w:rsidR="00E90ABF" w:rsidRDefault="005D516C">
      <w:r>
        <w:t>Anne Grethe undersøger om menighederne er omfattet af Barselsfonden.</w:t>
      </w:r>
    </w:p>
    <w:p w:rsidR="00E90ABF" w:rsidRDefault="00E90ABF"/>
    <w:p w:rsidR="00E90ABF" w:rsidRDefault="005D516C">
      <w:r>
        <w:t>Punkt til næste møde.</w:t>
      </w:r>
    </w:p>
    <w:p w:rsidR="00E90ABF" w:rsidRDefault="00E90ABF"/>
    <w:p w:rsidR="00E90ABF" w:rsidRDefault="005D516C">
      <w:r>
        <w:t xml:space="preserve">Pia gennemgår på næste møde status i forhold til foreningens regnskab 2017 samt opkrævning af kontingent 2017. </w:t>
      </w:r>
    </w:p>
    <w:p w:rsidR="00E90ABF" w:rsidRDefault="00E90ABF"/>
    <w:p w:rsidR="00E90ABF" w:rsidRDefault="005D516C">
      <w:pPr>
        <w:rPr>
          <w:b/>
        </w:rPr>
      </w:pPr>
      <w:r>
        <w:rPr>
          <w:b/>
        </w:rPr>
        <w:t>7. Kommende møder</w:t>
      </w:r>
    </w:p>
    <w:p w:rsidR="00E90ABF" w:rsidRDefault="00E90ABF"/>
    <w:p w:rsidR="00E90ABF" w:rsidRDefault="005D516C">
      <w:r>
        <w:t>Vi har aftalt følgende møderække:</w:t>
      </w:r>
    </w:p>
    <w:p w:rsidR="00E90ABF" w:rsidRDefault="00E90ABF"/>
    <w:p w:rsidR="00E90ABF" w:rsidRDefault="005D516C">
      <w:r>
        <w:t>27. november kl. 16.30 i Sdr. Nærå</w:t>
      </w:r>
    </w:p>
    <w:p w:rsidR="00E90ABF" w:rsidRDefault="005D516C">
      <w:r>
        <w:t>22. januar kl. 16.30 i Odense</w:t>
      </w:r>
    </w:p>
    <w:p w:rsidR="00E90ABF" w:rsidRDefault="005D516C">
      <w:r>
        <w:t>14. maj kl. 16.30 i Sdr. Nærå</w:t>
      </w:r>
    </w:p>
    <w:p w:rsidR="00E90ABF" w:rsidRDefault="00E90ABF"/>
    <w:sectPr w:rsidR="00E90ABF">
      <w:headerReference w:type="default" r:id="rId7"/>
      <w:pgSz w:w="11909" w:h="16834"/>
      <w:pgMar w:top="1440" w:right="1440" w:bottom="1440"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4CF" w:rsidRDefault="00A624CF">
      <w:pPr>
        <w:spacing w:line="240" w:lineRule="auto"/>
      </w:pPr>
      <w:r>
        <w:separator/>
      </w:r>
    </w:p>
  </w:endnote>
  <w:endnote w:type="continuationSeparator" w:id="0">
    <w:p w:rsidR="00A624CF" w:rsidRDefault="00A624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4CF" w:rsidRDefault="00A624CF">
      <w:pPr>
        <w:spacing w:line="240" w:lineRule="auto"/>
      </w:pPr>
      <w:r>
        <w:separator/>
      </w:r>
    </w:p>
  </w:footnote>
  <w:footnote w:type="continuationSeparator" w:id="0">
    <w:p w:rsidR="00A624CF" w:rsidRDefault="00A624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ABF" w:rsidRDefault="00E90A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75E62"/>
    <w:multiLevelType w:val="multilevel"/>
    <w:tmpl w:val="341EC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98E6DB6"/>
    <w:multiLevelType w:val="multilevel"/>
    <w:tmpl w:val="6C906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ABF"/>
    <w:rsid w:val="00430195"/>
    <w:rsid w:val="00594F79"/>
    <w:rsid w:val="005D516C"/>
    <w:rsid w:val="00680D8C"/>
    <w:rsid w:val="007D7A7F"/>
    <w:rsid w:val="00A624CF"/>
    <w:rsid w:val="00E90AB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9394B"/>
  <w15:docId w15:val="{F4F4FA52-F58B-4D3E-9046-53476BE2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da" w:eastAsia="da-DK"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Overskrift1">
    <w:name w:val="heading 1"/>
    <w:basedOn w:val="Normal"/>
    <w:next w:val="Normal"/>
    <w:pPr>
      <w:keepNext/>
      <w:keepLines/>
      <w:spacing w:before="400" w:after="120"/>
      <w:outlineLvl w:val="0"/>
    </w:pPr>
    <w:rPr>
      <w:sz w:val="40"/>
      <w:szCs w:val="40"/>
    </w:rPr>
  </w:style>
  <w:style w:type="paragraph" w:styleId="Overskrift2">
    <w:name w:val="heading 2"/>
    <w:basedOn w:val="Normal"/>
    <w:next w:val="Normal"/>
    <w:pPr>
      <w:keepNext/>
      <w:keepLines/>
      <w:spacing w:before="360" w:after="120"/>
      <w:outlineLvl w:val="1"/>
    </w:pPr>
    <w:rPr>
      <w:sz w:val="32"/>
      <w:szCs w:val="32"/>
    </w:rPr>
  </w:style>
  <w:style w:type="paragraph" w:styleId="Overskrift3">
    <w:name w:val="heading 3"/>
    <w:basedOn w:val="Normal"/>
    <w:next w:val="Normal"/>
    <w:pPr>
      <w:keepNext/>
      <w:keepLines/>
      <w:spacing w:before="320" w:after="80"/>
      <w:outlineLvl w:val="2"/>
    </w:pPr>
    <w:rPr>
      <w:color w:val="434343"/>
      <w:sz w:val="28"/>
      <w:szCs w:val="28"/>
    </w:rPr>
  </w:style>
  <w:style w:type="paragraph" w:styleId="Overskrift4">
    <w:name w:val="heading 4"/>
    <w:basedOn w:val="Normal"/>
    <w:next w:val="Normal"/>
    <w:pPr>
      <w:keepNext/>
      <w:keepLines/>
      <w:spacing w:before="280" w:after="80"/>
      <w:outlineLvl w:val="3"/>
    </w:pPr>
    <w:rPr>
      <w:color w:val="666666"/>
      <w:sz w:val="24"/>
      <w:szCs w:val="24"/>
    </w:rPr>
  </w:style>
  <w:style w:type="paragraph" w:styleId="Overskrift5">
    <w:name w:val="heading 5"/>
    <w:basedOn w:val="Normal"/>
    <w:next w:val="Normal"/>
    <w:pPr>
      <w:keepNext/>
      <w:keepLines/>
      <w:spacing w:before="240" w:after="80"/>
      <w:outlineLvl w:val="4"/>
    </w:pPr>
    <w:rPr>
      <w:color w:val="666666"/>
    </w:rPr>
  </w:style>
  <w:style w:type="paragraph" w:styleId="Overskrift6">
    <w:name w:val="heading 6"/>
    <w:basedOn w:val="Normal"/>
    <w:next w:val="Normal"/>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link w:val="TitelTegn"/>
    <w:uiPriority w:val="10"/>
    <w:qFormat/>
    <w:pPr>
      <w:keepNext/>
      <w:keepLines/>
      <w:spacing w:after="60"/>
    </w:pPr>
    <w:rPr>
      <w:sz w:val="52"/>
      <w:szCs w:val="52"/>
    </w:rPr>
  </w:style>
  <w:style w:type="paragraph" w:styleId="Undertitel">
    <w:name w:val="Subtitle"/>
    <w:basedOn w:val="Normal"/>
    <w:next w:val="Normal"/>
    <w:pPr>
      <w:keepNext/>
      <w:keepLines/>
      <w:spacing w:after="320"/>
    </w:pPr>
    <w:rPr>
      <w:color w:val="666666"/>
      <w:sz w:val="30"/>
      <w:szCs w:val="30"/>
    </w:rPr>
  </w:style>
  <w:style w:type="character" w:styleId="Kraftigfremhvning">
    <w:name w:val="Intense Emphasis"/>
    <w:basedOn w:val="Standardskrifttypeiafsnit"/>
    <w:uiPriority w:val="21"/>
    <w:qFormat/>
    <w:rsid w:val="007D7A7F"/>
    <w:rPr>
      <w:i/>
      <w:iCs/>
      <w:color w:val="4472C4" w:themeColor="accent1"/>
    </w:rPr>
  </w:style>
  <w:style w:type="character" w:customStyle="1" w:styleId="TitelTegn">
    <w:name w:val="Titel Tegn"/>
    <w:basedOn w:val="Standardskrifttypeiafsnit"/>
    <w:link w:val="Titel"/>
    <w:uiPriority w:val="10"/>
    <w:rsid w:val="007D7A7F"/>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655</Words>
  <Characters>3996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Grete Pilgaard</dc:creator>
  <cp:lastModifiedBy>Anne Grete Pilgaard</cp:lastModifiedBy>
  <cp:revision>3</cp:revision>
  <dcterms:created xsi:type="dcterms:W3CDTF">2017-11-27T16:00:00Z</dcterms:created>
  <dcterms:modified xsi:type="dcterms:W3CDTF">2017-11-27T16:05:00Z</dcterms:modified>
</cp:coreProperties>
</file>